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F52BFA" w:rsidRPr="00B96DF8" w:rsidP="00B96DF8" w14:paraId="4808DD28" w14:textId="372BE2C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96DF8">
        <w:rPr>
          <w:rFonts w:ascii="Times New Roman" w:hAnsi="Times New Roman" w:cs="Times New Roman"/>
          <w:b/>
          <w:bCs/>
          <w:sz w:val="24"/>
          <w:szCs w:val="24"/>
          <w:lang w:val="en-US"/>
        </w:rPr>
        <w:t>Chapter 14 response</w:t>
      </w:r>
    </w:p>
    <w:p w:rsidR="00B96DF8" w:rsidRPr="00B96DF8" w:rsidP="00B96DF8" w14:paraId="034E1128" w14:textId="496667A1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4" w:history="1">
        <w:r w:rsidRPr="00B96DF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https://youtu.be/v7Gm-_VaMvA</w:t>
        </w:r>
      </w:hyperlink>
    </w:p>
    <w:p w:rsidR="00DE6C23" w:rsidRPr="00B96DF8" w:rsidP="00B96DF8" w14:paraId="62528190" w14:textId="14E160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96DF8">
        <w:rPr>
          <w:rFonts w:ascii="Times New Roman" w:hAnsi="Times New Roman" w:cs="Times New Roman"/>
          <w:sz w:val="24"/>
          <w:szCs w:val="24"/>
          <w:lang w:val="en-US"/>
        </w:rPr>
        <w:t xml:space="preserve">You did well </w:t>
      </w:r>
      <w:r w:rsidRPr="00B96DF8" w:rsidR="00E72C2B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 w:rsidRPr="00B96DF8">
        <w:rPr>
          <w:rFonts w:ascii="Times New Roman" w:hAnsi="Times New Roman" w:cs="Times New Roman"/>
          <w:sz w:val="24"/>
          <w:szCs w:val="24"/>
          <w:lang w:val="en-US"/>
        </w:rPr>
        <w:t xml:space="preserve">explaining this chapter, especially on virtuous living. Virtuous living is indeed significant not just for an </w:t>
      </w:r>
      <w:r w:rsidRPr="00B96DF8" w:rsidR="00F049AA">
        <w:rPr>
          <w:rFonts w:ascii="Times New Roman" w:hAnsi="Times New Roman" w:cs="Times New Roman"/>
          <w:sz w:val="24"/>
          <w:szCs w:val="24"/>
          <w:lang w:val="en-US"/>
        </w:rPr>
        <w:t>individual</w:t>
      </w:r>
      <w:r w:rsidRPr="00B96DF8">
        <w:rPr>
          <w:rFonts w:ascii="Times New Roman" w:hAnsi="Times New Roman" w:cs="Times New Roman"/>
          <w:sz w:val="24"/>
          <w:szCs w:val="24"/>
          <w:lang w:val="en-US"/>
        </w:rPr>
        <w:t xml:space="preserve"> but also for society as a </w:t>
      </w:r>
      <w:r w:rsidRPr="00B96DF8" w:rsidR="00F049AA">
        <w:rPr>
          <w:rFonts w:ascii="Times New Roman" w:hAnsi="Times New Roman" w:cs="Times New Roman"/>
          <w:sz w:val="24"/>
          <w:szCs w:val="24"/>
          <w:lang w:val="en-US"/>
        </w:rPr>
        <w:t>whole</w:t>
      </w:r>
      <w:r w:rsidRPr="00B96DF8">
        <w:rPr>
          <w:rFonts w:ascii="Times New Roman" w:hAnsi="Times New Roman" w:cs="Times New Roman"/>
          <w:sz w:val="24"/>
          <w:szCs w:val="24"/>
          <w:lang w:val="en-US"/>
        </w:rPr>
        <w:t xml:space="preserve">. Virtuous living promotes good morals and </w:t>
      </w:r>
      <w:r w:rsidRPr="00B96DF8" w:rsidR="00F049AA">
        <w:rPr>
          <w:rFonts w:ascii="Times New Roman" w:hAnsi="Times New Roman" w:cs="Times New Roman"/>
          <w:sz w:val="24"/>
          <w:szCs w:val="24"/>
          <w:lang w:val="en-US"/>
        </w:rPr>
        <w:t>inculcates</w:t>
      </w:r>
      <w:r w:rsidRPr="00B96D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96DF8" w:rsidR="00F049AA">
        <w:rPr>
          <w:rFonts w:ascii="Times New Roman" w:hAnsi="Times New Roman" w:cs="Times New Roman"/>
          <w:sz w:val="24"/>
          <w:szCs w:val="24"/>
          <w:lang w:val="en-US"/>
        </w:rPr>
        <w:t xml:space="preserve">virtues to young people. Virtuous living promotes morals in an individual that can make them live a holy life, which is Christianity promotes. Psychological science is the medium through which humans can understand the concept of self-control, a key component in living a virtuous life. </w:t>
      </w:r>
      <w:r w:rsidRPr="00B96DF8" w:rsidR="000F0508">
        <w:rPr>
          <w:rFonts w:ascii="Times New Roman" w:hAnsi="Times New Roman" w:cs="Times New Roman"/>
          <w:sz w:val="24"/>
          <w:szCs w:val="24"/>
          <w:lang w:val="en-US"/>
        </w:rPr>
        <w:t xml:space="preserve">Psychological science can also help in making ethical decisions in case of a moral dilemma. </w:t>
      </w:r>
      <w:r w:rsidRPr="00B96DF8" w:rsidR="00990B6D">
        <w:rPr>
          <w:rFonts w:ascii="Times New Roman" w:hAnsi="Times New Roman" w:cs="Times New Roman"/>
          <w:sz w:val="24"/>
          <w:szCs w:val="24"/>
          <w:lang w:val="en-US"/>
        </w:rPr>
        <w:t>Moral decision-making is not so straightforward; it is a combination of emotion and theology</w:t>
      </w:r>
      <w:r w:rsidRPr="00B96DF8" w:rsidR="00990B6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96DF8" w:rsidR="00990B6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B96DF8" w:rsidR="00990B6D">
        <w:rPr>
          <w:rFonts w:ascii="Times New Roman" w:hAnsi="Times New Roman" w:cs="Times New Roman"/>
          <w:sz w:val="24"/>
          <w:szCs w:val="24"/>
          <w:lang w:val="en-US"/>
        </w:rPr>
        <w:t>Psychological science strives to explain the differences in viewpoints and hence attempts to distinguish between the logical and emotive viewpoints.</w:t>
      </w:r>
      <w:r w:rsidRPr="00B96DF8" w:rsidR="00990B6D">
        <w:rPr>
          <w:rFonts w:ascii="Times New Roman" w:hAnsi="Times New Roman" w:cs="Times New Roman"/>
          <w:sz w:val="24"/>
          <w:szCs w:val="24"/>
          <w:lang w:val="en-US"/>
        </w:rPr>
        <w:t xml:space="preserve"> People differ in thinking, but psychological science can offer convergent thinking where people can come up with a common decision. </w:t>
      </w:r>
    </w:p>
    <w:p w:rsidR="00B96DF8" w:rsidRPr="00B96DF8" w:rsidP="00B96DF8" w14:paraId="252DF1D8" w14:textId="1EB9762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hyperlink r:id="rId5" w:history="1">
        <w:r w:rsidRPr="00B96DF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https://www.youtube.com/watch?v=Flzb_VlNLWw</w:t>
        </w:r>
      </w:hyperlink>
    </w:p>
    <w:p w:rsidR="008E4D61" w:rsidRPr="00B96DF8" w:rsidP="00B96DF8" w14:paraId="4347778F" w14:textId="5AFE6F6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96DF8">
        <w:rPr>
          <w:rFonts w:ascii="Times New Roman" w:hAnsi="Times New Roman" w:cs="Times New Roman"/>
          <w:sz w:val="24"/>
          <w:szCs w:val="24"/>
          <w:lang w:val="en-US"/>
        </w:rPr>
        <w:t>It is true that moral decision-making is not always as straightforward as it seems. I like your way of making decisions- avoiding being emotive when making decisions. This is something we should all embrace. We should make decisions from logic, not because of our emotions.</w:t>
      </w:r>
      <w:r w:rsidRPr="00B96DF8" w:rsidR="00EE0252">
        <w:rPr>
          <w:rFonts w:ascii="Times New Roman" w:hAnsi="Times New Roman" w:cs="Times New Roman"/>
          <w:sz w:val="24"/>
          <w:szCs w:val="24"/>
          <w:lang w:val="en-US"/>
        </w:rPr>
        <w:t xml:space="preserve"> We should avoid making decisions when angry or euphoric because these emotions can mislead us to make wrong decisions.</w:t>
      </w:r>
      <w:r w:rsidRPr="00B96DF8" w:rsidR="0084044B">
        <w:rPr>
          <w:rFonts w:ascii="Times New Roman" w:hAnsi="Times New Roman" w:cs="Times New Roman"/>
          <w:sz w:val="24"/>
          <w:szCs w:val="24"/>
          <w:lang w:val="en-US"/>
        </w:rPr>
        <w:t xml:space="preserve"> You did a fantastic job explaining how morals and virtues are learned. You indicated that learning morals and virtues are a natural process. I find this to be true because we never stop learning. However, some life experiences like our past mistakes can teach us a lesson, and we learn not to repeat the same mistakes in the future. 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BFA"/>
    <w:rsid w:val="000F0508"/>
    <w:rsid w:val="0084044B"/>
    <w:rsid w:val="008E4D61"/>
    <w:rsid w:val="00990B6D"/>
    <w:rsid w:val="00B96DF8"/>
    <w:rsid w:val="00DE6C23"/>
    <w:rsid w:val="00E72C2B"/>
    <w:rsid w:val="00EE0252"/>
    <w:rsid w:val="00F049AA"/>
    <w:rsid w:val="00F52BFA"/>
  </w:rsids>
  <m:mathPr>
    <m:mathFont m:val="Cambria Math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8C0F61"/>
  <w15:chartTrackingRefBased/>
  <w15:docId w15:val="{12396F06-73C1-4965-8D25-CD6B80F7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6DF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96D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youtu.be/v7Gm-_VaMvA" TargetMode="External" /><Relationship Id="rId5" Type="http://schemas.openxmlformats.org/officeDocument/2006/relationships/hyperlink" Target="https://www.youtube.com/watch?v=Flzb_VlNLW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2021-10-15T14:11:00Z</dcterms:created>
  <dcterms:modified xsi:type="dcterms:W3CDTF">2021-10-15T14:49:00Z</dcterms:modified>
</cp:coreProperties>
</file>